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C9E6D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3D16B74E" w14:textId="77777777" w:rsidR="003F51B1" w:rsidRPr="00EA0B92" w:rsidRDefault="003F51B1" w:rsidP="003F51B1">
      <w:pPr>
        <w:jc w:val="both"/>
        <w:rPr>
          <w:rFonts w:cs="Times New Roman"/>
        </w:rPr>
      </w:pPr>
    </w:p>
    <w:p w14:paraId="2B8300FB" w14:textId="4E85B3D9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3C74AA">
        <w:rPr>
          <w:rFonts w:cs="Times New Roman"/>
        </w:rPr>
        <w:t>Daniel Moore</w:t>
      </w:r>
      <w:r w:rsidR="009E27A8">
        <w:rPr>
          <w:rFonts w:cs="Times New Roman"/>
        </w:rPr>
        <w:t>, Attorney</w:t>
      </w:r>
    </w:p>
    <w:p w14:paraId="5BC96843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58B1AC54" w14:textId="77777777" w:rsidR="00B103BA" w:rsidRPr="00F82F6E" w:rsidRDefault="00B103BA" w:rsidP="000E4CE6">
      <w:pPr>
        <w:rPr>
          <w:rFonts w:cs="Times New Roman"/>
        </w:rPr>
      </w:pPr>
    </w:p>
    <w:p w14:paraId="332CF220" w14:textId="1958BCDB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3C74AA">
        <w:t>Jolie Mathis</w:t>
      </w:r>
      <w:r w:rsidRPr="00EA0B92">
        <w:t xml:space="preserve">, </w:t>
      </w:r>
      <w:r w:rsidR="003C74AA">
        <w:t>Utility Engineering Specialist</w:t>
      </w:r>
    </w:p>
    <w:p w14:paraId="5E5186C5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78AC28E7" w14:textId="39AB83AF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3C74AA">
        <w:rPr>
          <w:rFonts w:cs="Times New Roman"/>
        </w:rPr>
        <w:t xml:space="preserve">June </w:t>
      </w:r>
      <w:r w:rsidR="00592E9A">
        <w:rPr>
          <w:rFonts w:cs="Times New Roman"/>
        </w:rPr>
        <w:t>8</w:t>
      </w:r>
      <w:r w:rsidR="00D7710B">
        <w:rPr>
          <w:rFonts w:cs="Times New Roman"/>
        </w:rPr>
        <w:t>,</w:t>
      </w:r>
      <w:r w:rsidR="003C74AA">
        <w:rPr>
          <w:rFonts w:cs="Times New Roman"/>
        </w:rPr>
        <w:t xml:space="preserve"> 2020</w:t>
      </w:r>
    </w:p>
    <w:p w14:paraId="7FAA10FD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A5AA97B" w14:textId="03E7A5D9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4377A6">
        <w:rPr>
          <w:rFonts w:cs="Times New Roman"/>
          <w:b/>
        </w:rPr>
        <w:t>50861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4377A6">
        <w:rPr>
          <w:rFonts w:cs="Times New Roman"/>
          <w:i/>
        </w:rPr>
        <w:t>Manville Water Supply Corporation</w:t>
      </w:r>
      <w:r w:rsidRPr="00EA0B92">
        <w:rPr>
          <w:rFonts w:cs="Times New Roman"/>
          <w:i/>
        </w:rPr>
        <w:t xml:space="preserve"> to Amend its Certificate of Convenience and Necessity in </w:t>
      </w:r>
      <w:r w:rsidR="004377A6">
        <w:rPr>
          <w:rFonts w:cs="Times New Roman"/>
          <w:i/>
        </w:rPr>
        <w:t>Lee</w:t>
      </w:r>
      <w:r w:rsidRPr="00EA0B92">
        <w:rPr>
          <w:rFonts w:cs="Times New Roman"/>
          <w:i/>
        </w:rPr>
        <w:t xml:space="preserve"> County </w:t>
      </w:r>
    </w:p>
    <w:p w14:paraId="432498FE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6E0E22C9" w14:textId="63F3C3BA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4377A6">
        <w:rPr>
          <w:rFonts w:cs="Times New Roman"/>
        </w:rPr>
        <w:t>May 18, 2020</w:t>
      </w:r>
      <w:r w:rsidRPr="00EA0B92">
        <w:rPr>
          <w:rFonts w:cs="Times New Roman"/>
        </w:rPr>
        <w:t xml:space="preserve">, </w:t>
      </w:r>
      <w:r w:rsidR="004377A6">
        <w:rPr>
          <w:rFonts w:cs="Times New Roman"/>
        </w:rPr>
        <w:t>Manville Water Supply Corporation</w:t>
      </w:r>
      <w:r w:rsidR="00256785">
        <w:rPr>
          <w:rFonts w:cs="Times New Roman"/>
        </w:rPr>
        <w:t xml:space="preserve"> (Applicant)</w:t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4377A6">
        <w:rPr>
          <w:rFonts w:cs="Times New Roman"/>
        </w:rPr>
        <w:t>11144</w:t>
      </w:r>
      <w:r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in </w:t>
      </w:r>
      <w:r w:rsidR="004377A6">
        <w:rPr>
          <w:rFonts w:cs="Times New Roman"/>
        </w:rPr>
        <w:t>Lee</w:t>
      </w:r>
      <w:r w:rsidRPr="00EA0B92">
        <w:rPr>
          <w:rFonts w:cs="Times New Roman"/>
        </w:rPr>
        <w:t xml:space="preserve"> County, Texas pursuant to Texas Water Code </w:t>
      </w:r>
      <w:r w:rsidR="009E1C4E">
        <w:rPr>
          <w:rFonts w:cs="Times New Roman"/>
        </w:rPr>
        <w:t>(</w:t>
      </w:r>
      <w:proofErr w:type="spellStart"/>
      <w:r w:rsidR="009E1C4E" w:rsidRPr="00EA0B92">
        <w:rPr>
          <w:rFonts w:cs="Times New Roman"/>
        </w:rPr>
        <w:t>TWC</w:t>
      </w:r>
      <w:proofErr w:type="spellEnd"/>
      <w:r w:rsidR="009E1C4E" w:rsidRPr="00EA0B92">
        <w:rPr>
          <w:rFonts w:cs="Times New Roman"/>
        </w:rPr>
        <w:t xml:space="preserve">) </w:t>
      </w:r>
      <w:r w:rsidRPr="00EA0B92">
        <w:rPr>
          <w:rFonts w:cs="Times New Roman"/>
        </w:rPr>
        <w:t>§§ 13.24</w:t>
      </w:r>
      <w:r w:rsidR="0007147C">
        <w:rPr>
          <w:rFonts w:cs="Times New Roman"/>
        </w:rPr>
        <w:t>1</w:t>
      </w:r>
      <w:r w:rsidRPr="00EA0B92">
        <w:rPr>
          <w:rFonts w:cs="Times New Roman"/>
        </w:rPr>
        <w:t xml:space="preserve"> </w:t>
      </w:r>
      <w:r w:rsidR="00592E9A">
        <w:rPr>
          <w:rFonts w:cs="Times New Roman"/>
        </w:rPr>
        <w:t>–</w:t>
      </w:r>
      <w:r w:rsidRPr="00EA0B92">
        <w:rPr>
          <w:rFonts w:cs="Times New Roman"/>
        </w:rPr>
        <w:t>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4377A6">
        <w:rPr>
          <w:rFonts w:cs="Times New Roman"/>
        </w:rPr>
        <w:t xml:space="preserve">§§ </w:t>
      </w:r>
      <w:r w:rsidR="008A4317" w:rsidRPr="004377A6">
        <w:rPr>
          <w:rFonts w:cs="Times New Roman"/>
        </w:rPr>
        <w:t xml:space="preserve">24.225 </w:t>
      </w:r>
      <w:r w:rsidR="00592E9A">
        <w:rPr>
          <w:rFonts w:cs="Times New Roman"/>
        </w:rPr>
        <w:t>–</w:t>
      </w:r>
      <w:r w:rsidR="008A4317" w:rsidRPr="004377A6">
        <w:rPr>
          <w:rFonts w:cs="Times New Roman"/>
        </w:rPr>
        <w:t>24.237</w:t>
      </w:r>
      <w:r w:rsidR="004377A6" w:rsidRPr="004377A6">
        <w:rPr>
          <w:rFonts w:cs="Times New Roman"/>
        </w:rPr>
        <w:t>.</w:t>
      </w:r>
      <w:r w:rsidRPr="004377A6">
        <w:rPr>
          <w:rFonts w:cs="Times New Roman"/>
        </w:rPr>
        <w:t xml:space="preserve">   </w:t>
      </w:r>
    </w:p>
    <w:p w14:paraId="6033D695" w14:textId="076CCD1D" w:rsidR="00786DF4" w:rsidRPr="009F2F27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Pr="009F2F27">
        <w:rPr>
          <w:rFonts w:cs="Times New Roman"/>
          <w:bCs/>
        </w:rPr>
        <w:t xml:space="preserve">information provided by the Applicant </w:t>
      </w:r>
      <w:r w:rsidR="00786DF4" w:rsidRPr="009F2F27">
        <w:rPr>
          <w:rFonts w:cs="Times New Roman"/>
          <w:bCs/>
        </w:rPr>
        <w:t xml:space="preserve">and recommends </w:t>
      </w:r>
      <w:r w:rsidR="00393042">
        <w:rPr>
          <w:rFonts w:cs="Times New Roman"/>
          <w:bCs/>
        </w:rPr>
        <w:t xml:space="preserve">that </w:t>
      </w:r>
      <w:r w:rsidR="00786DF4" w:rsidRPr="009F2F27">
        <w:rPr>
          <w:rFonts w:cs="Times New Roman"/>
          <w:bCs/>
        </w:rPr>
        <w:t xml:space="preserve">the application </w:t>
      </w:r>
      <w:proofErr w:type="gramStart"/>
      <w:r w:rsidR="00786DF4" w:rsidRPr="009F2F27">
        <w:rPr>
          <w:rFonts w:cs="Times New Roman"/>
          <w:bCs/>
        </w:rPr>
        <w:t>be deemed</w:t>
      </w:r>
      <w:proofErr w:type="gramEnd"/>
      <w:r w:rsidR="00786DF4" w:rsidRPr="009F2F27">
        <w:rPr>
          <w:rFonts w:cs="Times New Roman"/>
          <w:bCs/>
        </w:rPr>
        <w:t xml:space="preserve">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3FBC00E0" w14:textId="77777777" w:rsidR="00B77D62" w:rsidRPr="009F2F27" w:rsidRDefault="00B77D62" w:rsidP="00304126">
      <w:pPr>
        <w:jc w:val="both"/>
        <w:rPr>
          <w:rFonts w:cs="Times New Roman"/>
          <w:highlight w:val="yellow"/>
        </w:rPr>
      </w:pPr>
    </w:p>
    <w:p w14:paraId="54223263" w14:textId="70B504BF" w:rsidR="00DC7669" w:rsidRDefault="00DC7669" w:rsidP="00DC7669">
      <w:pPr>
        <w:jc w:val="both"/>
        <w:rPr>
          <w:b/>
          <w:u w:val="single"/>
        </w:rPr>
      </w:pPr>
      <w:r>
        <w:rPr>
          <w:b/>
          <w:u w:val="single"/>
        </w:rPr>
        <w:t>Mapping</w:t>
      </w:r>
      <w:r w:rsidRPr="00DC7669">
        <w:rPr>
          <w:b/>
          <w:u w:val="single"/>
        </w:rPr>
        <w:t xml:space="preserve"> Content:</w:t>
      </w:r>
    </w:p>
    <w:p w14:paraId="6B83F44E" w14:textId="77777777" w:rsidR="00DC7669" w:rsidRDefault="00DC7669" w:rsidP="00DC7669">
      <w:pPr>
        <w:jc w:val="both"/>
        <w:rPr>
          <w:b/>
          <w:u w:val="single"/>
        </w:rPr>
      </w:pPr>
    </w:p>
    <w:p w14:paraId="6D427087" w14:textId="7509032C" w:rsidR="00DC7669" w:rsidRDefault="00DC7669" w:rsidP="00DC7669">
      <w:pPr>
        <w:jc w:val="both"/>
      </w:pPr>
      <w:r>
        <w:t>The Applicant’s digital mapping data filed on May 18, 2020, in a shapefile format did not include all the required files (.</w:t>
      </w:r>
      <w:proofErr w:type="spellStart"/>
      <w:r>
        <w:t>dbf</w:t>
      </w:r>
      <w:proofErr w:type="spellEnd"/>
      <w:r>
        <w:t>, .</w:t>
      </w:r>
      <w:proofErr w:type="spellStart"/>
      <w:r>
        <w:t>shp</w:t>
      </w:r>
      <w:proofErr w:type="spellEnd"/>
      <w:r>
        <w:t>, .</w:t>
      </w:r>
      <w:proofErr w:type="spellStart"/>
      <w:r>
        <w:t>shx</w:t>
      </w:r>
      <w:proofErr w:type="spellEnd"/>
      <w:proofErr w:type="gramStart"/>
      <w:r>
        <w:t>, .</w:t>
      </w:r>
      <w:proofErr w:type="spellStart"/>
      <w:r>
        <w:t>sbx</w:t>
      </w:r>
      <w:proofErr w:type="spellEnd"/>
      <w:proofErr w:type="gramEnd"/>
      <w:r>
        <w:t>, .</w:t>
      </w:r>
      <w:proofErr w:type="spellStart"/>
      <w:r>
        <w:t>sbn</w:t>
      </w:r>
      <w:proofErr w:type="spellEnd"/>
      <w:r>
        <w:t>, .</w:t>
      </w:r>
      <w:proofErr w:type="spellStart"/>
      <w:r>
        <w:t>prj</w:t>
      </w:r>
      <w:proofErr w:type="spellEnd"/>
      <w:r>
        <w:t xml:space="preserve">) that make up a shapefile.  The requested area provided in a shapefile format must be provided in the same location as shown on the general location and detailed maps filed </w:t>
      </w:r>
      <w:r w:rsidR="00393042">
        <w:t xml:space="preserve">with </w:t>
      </w:r>
      <w:r>
        <w:t>the application</w:t>
      </w:r>
      <w:proofErr w:type="gramStart"/>
      <w:r>
        <w:t xml:space="preserve">.  </w:t>
      </w:r>
      <w:proofErr w:type="gramEnd"/>
    </w:p>
    <w:p w14:paraId="28E3D0CC" w14:textId="77777777" w:rsidR="00DC7669" w:rsidRDefault="00DC7669" w:rsidP="00DC7669"/>
    <w:p w14:paraId="46CDEF5C" w14:textId="75CBA9CA" w:rsidR="00DC7669" w:rsidRPr="00377683" w:rsidRDefault="00393042" w:rsidP="00DC7669">
      <w:r>
        <w:t xml:space="preserve">Staff recommends that </w:t>
      </w:r>
      <w:r w:rsidR="00DC7669" w:rsidRPr="00377683">
        <w:t xml:space="preserve">Applicant submit the following </w:t>
      </w:r>
      <w:r w:rsidR="00DC7669">
        <w:t xml:space="preserve">item </w:t>
      </w:r>
      <w:r w:rsidR="00DC7669" w:rsidRPr="00377683">
        <w:t>to resolve the mapping deficiencies:</w:t>
      </w:r>
    </w:p>
    <w:p w14:paraId="6E7AF027" w14:textId="656480AD" w:rsidR="00DC7669" w:rsidRPr="00315FC4" w:rsidRDefault="00DC7669" w:rsidP="00315FC4">
      <w:pPr>
        <w:pStyle w:val="ListParagraph"/>
        <w:numPr>
          <w:ilvl w:val="0"/>
          <w:numId w:val="29"/>
        </w:numPr>
        <w:jc w:val="both"/>
        <w:rPr>
          <w:b/>
          <w:u w:val="single"/>
        </w:rPr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a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09869B78" w14:textId="77777777" w:rsidR="00DC7669" w:rsidRDefault="00DC7669" w:rsidP="00072D9C">
      <w:pPr>
        <w:jc w:val="both"/>
        <w:rPr>
          <w:b/>
          <w:u w:val="single"/>
        </w:rPr>
      </w:pPr>
    </w:p>
    <w:p w14:paraId="2A7A56AF" w14:textId="3E1011C6" w:rsidR="00377477" w:rsidRPr="00DC7669" w:rsidRDefault="00377477" w:rsidP="00072D9C">
      <w:pPr>
        <w:jc w:val="both"/>
        <w:rPr>
          <w:b/>
          <w:u w:val="single"/>
        </w:rPr>
      </w:pPr>
      <w:r w:rsidRPr="00DC7669">
        <w:rPr>
          <w:b/>
          <w:u w:val="single"/>
        </w:rPr>
        <w:t>Application Content</w:t>
      </w:r>
      <w:r w:rsidR="00D975AF" w:rsidRPr="00DC7669">
        <w:rPr>
          <w:b/>
          <w:u w:val="single"/>
        </w:rPr>
        <w:t>:</w:t>
      </w:r>
    </w:p>
    <w:p w14:paraId="38FB741E" w14:textId="31F2CBD1" w:rsidR="00D45C0E" w:rsidRDefault="00D45C0E" w:rsidP="00304126">
      <w:pPr>
        <w:jc w:val="both"/>
        <w:rPr>
          <w:rFonts w:cs="Times New Roman"/>
        </w:rPr>
      </w:pPr>
    </w:p>
    <w:p w14:paraId="6007EEAF" w14:textId="0DA0368E" w:rsidR="00E94756" w:rsidRDefault="00393042" w:rsidP="00E94756">
      <w:pPr>
        <w:jc w:val="both"/>
        <w:rPr>
          <w:rFonts w:cs="Times New Roman"/>
        </w:rPr>
      </w:pPr>
      <w:r>
        <w:rPr>
          <w:rFonts w:cs="Times New Roman"/>
        </w:rPr>
        <w:t xml:space="preserve">The response to </w:t>
      </w:r>
      <w:r w:rsidR="00E94756">
        <w:rPr>
          <w:rFonts w:cs="Times New Roman"/>
        </w:rPr>
        <w:t xml:space="preserve">Part B – </w:t>
      </w:r>
      <w:r>
        <w:rPr>
          <w:rFonts w:cs="Times New Roman"/>
        </w:rPr>
        <w:t xml:space="preserve">Question No. 9 indicates that the Applicant has received requests for service, but copies of the requests for service and a map showing the locations of the requests </w:t>
      </w:r>
      <w:proofErr w:type="gramStart"/>
      <w:r>
        <w:rPr>
          <w:rFonts w:cs="Times New Roman"/>
        </w:rPr>
        <w:t>was not provided</w:t>
      </w:r>
      <w:proofErr w:type="gramEnd"/>
      <w:r>
        <w:rPr>
          <w:rFonts w:cs="Times New Roman"/>
        </w:rPr>
        <w:t>.</w:t>
      </w:r>
      <w:r w:rsidR="00E94756">
        <w:rPr>
          <w:rFonts w:cs="Times New Roman"/>
        </w:rPr>
        <w:t xml:space="preserve"> Staff recommends that the Applicant submit copies of the requests for service a</w:t>
      </w:r>
      <w:r w:rsidR="004F73D0">
        <w:rPr>
          <w:rFonts w:cs="Times New Roman"/>
        </w:rPr>
        <w:t>nd</w:t>
      </w:r>
      <w:bookmarkStart w:id="0" w:name="_GoBack"/>
      <w:bookmarkEnd w:id="0"/>
      <w:r w:rsidR="00E94756">
        <w:rPr>
          <w:rFonts w:cs="Times New Roman"/>
        </w:rPr>
        <w:t xml:space="preserve"> the accompanying map showing the locations of the requests.</w:t>
      </w:r>
    </w:p>
    <w:p w14:paraId="24278E61" w14:textId="491259B2" w:rsidR="00393042" w:rsidRDefault="00393042" w:rsidP="00304126">
      <w:pPr>
        <w:jc w:val="both"/>
        <w:rPr>
          <w:rFonts w:cs="Times New Roman"/>
        </w:rPr>
      </w:pPr>
    </w:p>
    <w:p w14:paraId="0747E251" w14:textId="2E317BB9" w:rsidR="00393042" w:rsidRDefault="00E94756" w:rsidP="00304126">
      <w:pPr>
        <w:jc w:val="both"/>
        <w:rPr>
          <w:rFonts w:cs="Times New Roman"/>
        </w:rPr>
      </w:pPr>
      <w:r>
        <w:rPr>
          <w:rFonts w:cs="Times New Roman"/>
        </w:rPr>
        <w:t xml:space="preserve">The response to Part B – Question No. 10 indicates that there is existing or anticipated growth in the requested area, but copies or any market studies or reports supporting the growth </w:t>
      </w:r>
      <w:proofErr w:type="gramStart"/>
      <w:r>
        <w:rPr>
          <w:rFonts w:cs="Times New Roman"/>
        </w:rPr>
        <w:t>were not included</w:t>
      </w:r>
      <w:proofErr w:type="gramEnd"/>
      <w:r>
        <w:rPr>
          <w:rFonts w:cs="Times New Roman"/>
        </w:rPr>
        <w:t xml:space="preserve"> with the application. Staff recommends </w:t>
      </w:r>
      <w:r w:rsidR="00AC18CA">
        <w:rPr>
          <w:rFonts w:cs="Times New Roman"/>
        </w:rPr>
        <w:t>t</w:t>
      </w:r>
      <w:r>
        <w:rPr>
          <w:rFonts w:cs="Times New Roman"/>
        </w:rPr>
        <w:t>hat the Application submit cop</w:t>
      </w:r>
      <w:r w:rsidR="004F73D0">
        <w:rPr>
          <w:rFonts w:cs="Times New Roman"/>
        </w:rPr>
        <w:t>ies</w:t>
      </w:r>
      <w:r>
        <w:rPr>
          <w:rFonts w:cs="Times New Roman"/>
        </w:rPr>
        <w:t xml:space="preserve"> of any market studies or reports. </w:t>
      </w:r>
    </w:p>
    <w:p w14:paraId="07F646DD" w14:textId="77777777" w:rsidR="00393042" w:rsidRDefault="00393042" w:rsidP="00304126">
      <w:pPr>
        <w:jc w:val="both"/>
        <w:rPr>
          <w:rFonts w:cs="Times New Roman"/>
        </w:rPr>
      </w:pPr>
    </w:p>
    <w:p w14:paraId="4A81EAC4" w14:textId="242F8415" w:rsidR="00393042" w:rsidRDefault="00393042" w:rsidP="00304126">
      <w:pPr>
        <w:jc w:val="both"/>
        <w:rPr>
          <w:rFonts w:cs="Times New Roman"/>
        </w:rPr>
      </w:pPr>
    </w:p>
    <w:p w14:paraId="247EB089" w14:textId="2B474FA9" w:rsidR="00393042" w:rsidRDefault="00393042" w:rsidP="00304126">
      <w:pPr>
        <w:jc w:val="both"/>
        <w:rPr>
          <w:rFonts w:cs="Times New Roman"/>
        </w:rPr>
      </w:pPr>
    </w:p>
    <w:p w14:paraId="69C7E2B4" w14:textId="77777777" w:rsidR="00393042" w:rsidRPr="00DC7669" w:rsidRDefault="00393042" w:rsidP="00304126">
      <w:pPr>
        <w:jc w:val="both"/>
        <w:rPr>
          <w:rFonts w:cs="Times New Roman"/>
        </w:rPr>
      </w:pPr>
    </w:p>
    <w:p w14:paraId="1441864C" w14:textId="77777777" w:rsidR="00782FEB" w:rsidRPr="00DC7669" w:rsidRDefault="00782FEB" w:rsidP="00304126">
      <w:pPr>
        <w:jc w:val="both"/>
        <w:rPr>
          <w:rFonts w:cs="Times New Roman"/>
        </w:rPr>
      </w:pPr>
    </w:p>
    <w:p w14:paraId="6C2FE628" w14:textId="77777777" w:rsidR="00DD3218" w:rsidRPr="003F51B1" w:rsidRDefault="00DD3218" w:rsidP="00072D9C">
      <w:pPr>
        <w:jc w:val="both"/>
        <w:rPr>
          <w:rFonts w:cs="Times New Roman"/>
          <w:highlight w:val="yellow"/>
        </w:rPr>
      </w:pPr>
    </w:p>
    <w:p w14:paraId="2A2745BD" w14:textId="77777777" w:rsidR="00956331" w:rsidRPr="003F51B1" w:rsidRDefault="00956331" w:rsidP="00304126">
      <w:pPr>
        <w:pStyle w:val="NoSpacing"/>
        <w:jc w:val="both"/>
        <w:rPr>
          <w:highlight w:val="yellow"/>
        </w:rPr>
      </w:pPr>
    </w:p>
    <w:p w14:paraId="2830B709" w14:textId="55A7E01A" w:rsidR="005A5D0E" w:rsidRPr="005A5D0E" w:rsidRDefault="005A5D0E" w:rsidP="00304126">
      <w:pPr>
        <w:pStyle w:val="NoSpacing"/>
        <w:jc w:val="both"/>
      </w:pP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8A649" w14:textId="77777777" w:rsidR="003C74AA" w:rsidRDefault="003C74AA">
      <w:r>
        <w:separator/>
      </w:r>
    </w:p>
  </w:endnote>
  <w:endnote w:type="continuationSeparator" w:id="0">
    <w:p w14:paraId="0CAEC21A" w14:textId="77777777" w:rsidR="003C74AA" w:rsidRDefault="003C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5A0E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DC77B" w14:textId="77777777" w:rsidR="003C74AA" w:rsidRDefault="003C74AA">
      <w:r>
        <w:separator/>
      </w:r>
    </w:p>
  </w:footnote>
  <w:footnote w:type="continuationSeparator" w:id="0">
    <w:p w14:paraId="6872662E" w14:textId="77777777" w:rsidR="003C74AA" w:rsidRDefault="003C7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1A2CE9"/>
    <w:multiLevelType w:val="hybridMultilevel"/>
    <w:tmpl w:val="33B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6"/>
  </w:num>
  <w:num w:numId="3">
    <w:abstractNumId w:val="3"/>
  </w:num>
  <w:num w:numId="4">
    <w:abstractNumId w:val="21"/>
  </w:num>
  <w:num w:numId="5">
    <w:abstractNumId w:val="27"/>
  </w:num>
  <w:num w:numId="6">
    <w:abstractNumId w:val="19"/>
  </w:num>
  <w:num w:numId="7">
    <w:abstractNumId w:val="20"/>
  </w:num>
  <w:num w:numId="8">
    <w:abstractNumId w:val="14"/>
  </w:num>
  <w:num w:numId="9">
    <w:abstractNumId w:val="22"/>
  </w:num>
  <w:num w:numId="10">
    <w:abstractNumId w:val="29"/>
  </w:num>
  <w:num w:numId="11">
    <w:abstractNumId w:val="16"/>
  </w:num>
  <w:num w:numId="12">
    <w:abstractNumId w:val="30"/>
  </w:num>
  <w:num w:numId="13">
    <w:abstractNumId w:val="15"/>
  </w:num>
  <w:num w:numId="14">
    <w:abstractNumId w:val="24"/>
  </w:num>
  <w:num w:numId="15">
    <w:abstractNumId w:val="17"/>
  </w:num>
  <w:num w:numId="16">
    <w:abstractNumId w:val="7"/>
  </w:num>
  <w:num w:numId="17">
    <w:abstractNumId w:val="18"/>
  </w:num>
  <w:num w:numId="18">
    <w:abstractNumId w:val="23"/>
  </w:num>
  <w:num w:numId="19">
    <w:abstractNumId w:val="12"/>
  </w:num>
  <w:num w:numId="20">
    <w:abstractNumId w:val="28"/>
  </w:num>
  <w:num w:numId="21">
    <w:abstractNumId w:val="6"/>
  </w:num>
  <w:num w:numId="22">
    <w:abstractNumId w:val="4"/>
  </w:num>
  <w:num w:numId="23">
    <w:abstractNumId w:val="11"/>
  </w:num>
  <w:num w:numId="24">
    <w:abstractNumId w:val="13"/>
  </w:num>
  <w:num w:numId="25">
    <w:abstractNumId w:val="25"/>
  </w:num>
  <w:num w:numId="26">
    <w:abstractNumId w:val="8"/>
  </w:num>
  <w:num w:numId="27">
    <w:abstractNumId w:val="9"/>
  </w:num>
  <w:num w:numId="28">
    <w:abstractNumId w:val="2"/>
  </w:num>
  <w:num w:numId="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4AA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147C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163A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785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5FC4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3042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C74AA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377A6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4F73D0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92E9A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089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412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8CA"/>
    <w:rsid w:val="00AC1A08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7710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669"/>
    <w:rsid w:val="00DC7FFA"/>
    <w:rsid w:val="00DD2AD8"/>
    <w:rsid w:val="00DD3218"/>
    <w:rsid w:val="00DE6497"/>
    <w:rsid w:val="00DF062E"/>
    <w:rsid w:val="00DF617B"/>
    <w:rsid w:val="00E005B6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4756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2B8F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07A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0295-C9A0-42C7-9598-789ADB7B8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2258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2020-06-08T16:27:00Z</dcterms:created>
  <dcterms:modified xsi:type="dcterms:W3CDTF">2020-06-08T16:27:00Z</dcterms:modified>
</cp:coreProperties>
</file>